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A2D10" w14:textId="77777777" w:rsidR="00236908" w:rsidRPr="00841DE0" w:rsidRDefault="00236908" w:rsidP="00AF6E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</w:pPr>
      <w:r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بسم الله الرحمن الرحيم</w:t>
      </w:r>
    </w:p>
    <w:p w14:paraId="0254C120" w14:textId="3835A897" w:rsidR="00E827B1" w:rsidRPr="00841DE0" w:rsidRDefault="00236908" w:rsidP="00AF6E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</w:pPr>
      <w:r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وسائل التواصل وأثرها  </w:t>
      </w:r>
      <w:r w:rsidR="005D7D31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     </w:t>
      </w:r>
      <w:r w:rsidR="00E27443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                     9/6/1442هـ</w:t>
      </w:r>
    </w:p>
    <w:p w14:paraId="728C9B33" w14:textId="72E55918" w:rsidR="00882E87" w:rsidRPr="00841DE0" w:rsidRDefault="009D584E" w:rsidP="00930446">
      <w:pPr>
        <w:spacing w:after="0" w:line="240" w:lineRule="auto"/>
        <w:ind w:firstLine="397"/>
        <w:jc w:val="both"/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</w:pPr>
      <w:r w:rsidRPr="00841DE0">
        <w:rPr>
          <w:rFonts w:ascii="adwa-assalaf" w:eastAsia="Times New Roman" w:hAnsi="adwa-assalaf" w:cs="adwa-assalaf"/>
          <w:sz w:val="40"/>
          <w:szCs w:val="40"/>
          <w:rtl/>
        </w:rPr>
        <w:t xml:space="preserve">أنعم الله </w:t>
      </w:r>
      <w:r w:rsidR="00495C43" w:rsidRPr="00841DE0">
        <w:rPr>
          <w:rFonts w:ascii="adwa-assalaf" w:eastAsia="Times New Roman" w:hAnsi="adwa-assalaf" w:cs="adwa-assalaf"/>
          <w:sz w:val="40"/>
          <w:szCs w:val="40"/>
          <w:rtl/>
        </w:rPr>
        <w:t>علينا</w:t>
      </w:r>
      <w:r w:rsidRPr="00841DE0">
        <w:rPr>
          <w:rFonts w:ascii="adwa-assalaf" w:eastAsia="Times New Roman" w:hAnsi="adwa-assalaf" w:cs="adwa-assalaf"/>
          <w:sz w:val="40"/>
          <w:szCs w:val="40"/>
          <w:rtl/>
        </w:rPr>
        <w:t xml:space="preserve"> في </w:t>
      </w:r>
      <w:r w:rsidR="001C33D2" w:rsidRPr="00841DE0">
        <w:rPr>
          <w:rFonts w:ascii="adwa-assalaf" w:eastAsia="Times New Roman" w:hAnsi="adwa-assalaf" w:cs="adwa-assalaf"/>
          <w:sz w:val="40"/>
          <w:szCs w:val="40"/>
          <w:rtl/>
        </w:rPr>
        <w:t xml:space="preserve">هذا </w:t>
      </w:r>
      <w:r w:rsidRPr="00841DE0">
        <w:rPr>
          <w:rFonts w:ascii="adwa-assalaf" w:eastAsia="Times New Roman" w:hAnsi="adwa-assalaf" w:cs="adwa-assalaf"/>
          <w:sz w:val="40"/>
          <w:szCs w:val="40"/>
          <w:rtl/>
        </w:rPr>
        <w:t>العصر</w:t>
      </w:r>
      <w:r w:rsidR="001C33D2" w:rsidRPr="00841DE0">
        <w:rPr>
          <w:rFonts w:ascii="adwa-assalaf" w:eastAsia="Times New Roman" w:hAnsi="adwa-assalaf" w:cs="adwa-assalaf"/>
          <w:sz w:val="40"/>
          <w:szCs w:val="40"/>
          <w:rtl/>
        </w:rPr>
        <w:t>،</w:t>
      </w:r>
      <w:r w:rsidRPr="00841DE0">
        <w:rPr>
          <w:rFonts w:ascii="adwa-assalaf" w:eastAsia="Times New Roman" w:hAnsi="adwa-assalaf" w:cs="adwa-assalaf"/>
          <w:sz w:val="40"/>
          <w:szCs w:val="40"/>
          <w:rtl/>
        </w:rPr>
        <w:t xml:space="preserve"> بوسائل الاتصال والتواصل </w:t>
      </w:r>
      <w:r w:rsidR="001C33D2" w:rsidRPr="00841DE0">
        <w:rPr>
          <w:rFonts w:ascii="adwa-assalaf" w:eastAsia="Times New Roman" w:hAnsi="adwa-assalaf" w:cs="adwa-assalaf"/>
          <w:sz w:val="40"/>
          <w:szCs w:val="40"/>
          <w:rtl/>
        </w:rPr>
        <w:t>،</w:t>
      </w:r>
      <w:r w:rsidRPr="00841DE0">
        <w:rPr>
          <w:rFonts w:ascii="adwa-assalaf" w:eastAsia="Times New Roman" w:hAnsi="adwa-assalaf" w:cs="adwa-assalaf"/>
          <w:sz w:val="40"/>
          <w:szCs w:val="40"/>
          <w:rtl/>
        </w:rPr>
        <w:t xml:space="preserve"> التي سهلت نقل المعلومات والتواصل بين الناس، فقرّبت البعيد</w:t>
      </w:r>
      <w:r w:rsidR="00495C43" w:rsidRPr="00841DE0">
        <w:rPr>
          <w:rFonts w:ascii="adwa-assalaf" w:eastAsia="Times New Roman" w:hAnsi="adwa-assalaf" w:cs="adwa-assalaf"/>
          <w:sz w:val="40"/>
          <w:szCs w:val="40"/>
          <w:rtl/>
        </w:rPr>
        <w:t>،</w:t>
      </w:r>
      <w:r w:rsidRPr="00841DE0">
        <w:rPr>
          <w:rFonts w:ascii="adwa-assalaf" w:eastAsia="Times New Roman" w:hAnsi="adwa-assalaf" w:cs="adwa-assalaf"/>
          <w:sz w:val="40"/>
          <w:szCs w:val="40"/>
          <w:rtl/>
        </w:rPr>
        <w:t xml:space="preserve"> وقصّرت المسافات، فأصبحت بذلك من لوازم الحياة، يقتنيها الكبير والصغير</w:t>
      </w:r>
      <w:r w:rsidR="00056CE1" w:rsidRPr="00841DE0">
        <w:rPr>
          <w:rFonts w:ascii="adwa-assalaf" w:eastAsia="Times New Roman" w:hAnsi="adwa-assalaf" w:cs="adwa-assalaf"/>
          <w:sz w:val="40"/>
          <w:szCs w:val="40"/>
          <w:rtl/>
        </w:rPr>
        <w:t>،</w:t>
      </w:r>
      <w:r w:rsidR="00930446">
        <w:rPr>
          <w:rFonts w:ascii="adwa-assalaf" w:eastAsia="Times New Roman" w:hAnsi="adwa-assalaf" w:cs="adwa-assalaf" w:hint="cs"/>
          <w:sz w:val="40"/>
          <w:szCs w:val="40"/>
          <w:rtl/>
        </w:rPr>
        <w:t xml:space="preserve"> </w:t>
      </w:r>
      <w:r w:rsidRPr="00841DE0">
        <w:rPr>
          <w:rFonts w:ascii="adwa-assalaf" w:eastAsia="Times New Roman" w:hAnsi="adwa-assalaf" w:cs="adwa-assalaf"/>
          <w:sz w:val="40"/>
          <w:szCs w:val="40"/>
          <w:rtl/>
        </w:rPr>
        <w:t xml:space="preserve">والغني والفقير، </w:t>
      </w:r>
      <w:r w:rsidR="005D7D31" w:rsidRPr="00841DE0">
        <w:rPr>
          <w:rFonts w:ascii="adwa-assalaf" w:eastAsia="Times New Roman" w:hAnsi="adwa-assalaf" w:cs="adwa-assalaf"/>
          <w:sz w:val="40"/>
          <w:szCs w:val="40"/>
          <w:rtl/>
        </w:rPr>
        <w:t xml:space="preserve">ساهمت بفضل الله في تيسير كثير من الأمور، كتسهيل المعاملات الحكومية، والإجراءات المالية، </w:t>
      </w:r>
      <w:r w:rsidR="00882E87" w:rsidRPr="00841DE0">
        <w:rPr>
          <w:rFonts w:ascii="adwa-assalaf" w:eastAsia="Times New Roman" w:hAnsi="adwa-assalaf" w:cs="adwa-assalaf"/>
          <w:sz w:val="40"/>
          <w:szCs w:val="40"/>
          <w:rtl/>
        </w:rPr>
        <w:t xml:space="preserve">والتعليم عن بعد، </w:t>
      </w:r>
      <w:r w:rsidR="005D7D31" w:rsidRPr="00841DE0">
        <w:rPr>
          <w:rFonts w:ascii="adwa-assalaf" w:eastAsia="Times New Roman" w:hAnsi="adwa-assalaf" w:cs="adwa-assalaf"/>
          <w:sz w:val="40"/>
          <w:szCs w:val="40"/>
          <w:rtl/>
        </w:rPr>
        <w:t>وساهمت في التخفيف من  زحام الطرقات</w:t>
      </w:r>
      <w:r w:rsidR="00882E87" w:rsidRPr="00841DE0">
        <w:rPr>
          <w:rFonts w:ascii="adwa-assalaf" w:eastAsia="Times New Roman" w:hAnsi="adwa-assalaf" w:cs="adwa-assalaf"/>
          <w:sz w:val="40"/>
          <w:szCs w:val="40"/>
          <w:rtl/>
        </w:rPr>
        <w:t>، فعلى المرء أن يستشعر أن تلك الوسائل</w:t>
      </w:r>
      <w:r w:rsidR="00495C43" w:rsidRPr="00841DE0">
        <w:rPr>
          <w:rFonts w:ascii="adwa-assalaf" w:eastAsia="Times New Roman" w:hAnsi="adwa-assalaf" w:cs="adwa-assalaf"/>
          <w:sz w:val="40"/>
          <w:szCs w:val="40"/>
          <w:rtl/>
        </w:rPr>
        <w:t>؛</w:t>
      </w:r>
      <w:r w:rsidR="00AB0D1E" w:rsidRPr="00841DE0">
        <w:rPr>
          <w:rFonts w:ascii="adwa-assalaf" w:eastAsia="Times New Roman" w:hAnsi="adwa-assalaf" w:cs="adwa-assalaf"/>
          <w:sz w:val="40"/>
          <w:szCs w:val="40"/>
          <w:rtl/>
        </w:rPr>
        <w:t xml:space="preserve"> </w:t>
      </w:r>
      <w:r w:rsidR="00882E87" w:rsidRPr="00841DE0">
        <w:rPr>
          <w:rFonts w:ascii="adwa-assalaf" w:eastAsia="Times New Roman" w:hAnsi="adwa-assalaf" w:cs="adwa-assalaf"/>
          <w:sz w:val="40"/>
          <w:szCs w:val="40"/>
          <w:rtl/>
        </w:rPr>
        <w:t>نعمة من نعم الله تعالى</w:t>
      </w:r>
      <w:r w:rsidR="00495C43" w:rsidRPr="00841DE0">
        <w:rPr>
          <w:rFonts w:ascii="adwa-assalaf" w:eastAsia="Times New Roman" w:hAnsi="adwa-assalaf" w:cs="adwa-assalaf"/>
          <w:sz w:val="40"/>
          <w:szCs w:val="40"/>
          <w:rtl/>
        </w:rPr>
        <w:t>؛</w:t>
      </w:r>
      <w:r w:rsidR="00882E87" w:rsidRPr="00841DE0">
        <w:rPr>
          <w:rFonts w:ascii="adwa-assalaf" w:eastAsia="Times New Roman" w:hAnsi="adwa-assalaf" w:cs="adwa-assalaf"/>
          <w:sz w:val="40"/>
          <w:szCs w:val="40"/>
          <w:rtl/>
        </w:rPr>
        <w:t xml:space="preserve"> تستوجب </w:t>
      </w:r>
      <w:r w:rsidR="00495C43" w:rsidRPr="00841DE0">
        <w:rPr>
          <w:rFonts w:ascii="adwa-assalaf" w:eastAsia="Times New Roman" w:hAnsi="adwa-assalaf" w:cs="adwa-assalaf"/>
          <w:sz w:val="40"/>
          <w:szCs w:val="40"/>
          <w:rtl/>
        </w:rPr>
        <w:t>الشكر والتفكر</w:t>
      </w:r>
      <w:r w:rsidR="00882E87" w:rsidRPr="00841DE0">
        <w:rPr>
          <w:rFonts w:ascii="adwa-assalaf" w:eastAsia="Times New Roman" w:hAnsi="adwa-assalaf" w:cs="adwa-assalaf"/>
          <w:sz w:val="40"/>
          <w:szCs w:val="40"/>
          <w:rtl/>
        </w:rPr>
        <w:t xml:space="preserve">، </w:t>
      </w:r>
      <w:r w:rsidR="00495C43" w:rsidRPr="00841DE0">
        <w:rPr>
          <w:rFonts w:ascii="adwa-assalaf" w:eastAsia="Times New Roman" w:hAnsi="adwa-assalaf" w:cs="adwa-assalaf"/>
          <w:sz w:val="40"/>
          <w:szCs w:val="40"/>
          <w:rtl/>
        </w:rPr>
        <w:t xml:space="preserve">كما </w:t>
      </w:r>
      <w:r w:rsidR="00882E87" w:rsidRPr="00841DE0">
        <w:rPr>
          <w:rFonts w:ascii="adwa-assalaf" w:eastAsia="Times New Roman" w:hAnsi="adwa-assalaf" w:cs="adwa-assalaf"/>
          <w:sz w:val="40"/>
          <w:szCs w:val="40"/>
          <w:rtl/>
        </w:rPr>
        <w:t xml:space="preserve">قال تعالى: </w:t>
      </w:r>
      <w:r w:rsidR="00841DE0">
        <w:rPr>
          <w:rFonts w:ascii="Lotus Linotype" w:eastAsia="Times New Roman" w:hAnsi="Lotus Linotype" w:cs="Lotus Linotype"/>
          <w:noProof/>
          <w:sz w:val="40"/>
          <w:szCs w:val="40"/>
          <w:rtl/>
        </w:rPr>
        <w:t>﴿</w:t>
      </w:r>
      <w:r w:rsidR="00882E87" w:rsidRPr="00841DE0">
        <w:rPr>
          <w:rFonts w:ascii="adwa-assalaf" w:eastAsia="Times New Roman" w:hAnsi="adwa-assalaf" w:cs="adwa-assalaf"/>
          <w:color w:val="C00000"/>
          <w:sz w:val="40"/>
          <w:szCs w:val="40"/>
          <w:rtl/>
        </w:rPr>
        <w:t>وسخر لكم ما في السماوات وما في الأرض جميعا منه إن في ذلك لآيات لقوم يتفكرون</w:t>
      </w:r>
      <w:r w:rsidR="00841DE0">
        <w:rPr>
          <w:rFonts w:ascii="Lotus Linotype" w:eastAsia="Times New Roman" w:hAnsi="Lotus Linotype" w:cs="Lotus Linotype"/>
          <w:noProof/>
          <w:sz w:val="40"/>
          <w:szCs w:val="40"/>
          <w:rtl/>
        </w:rPr>
        <w:t>﴾</w:t>
      </w:r>
      <w:r w:rsidR="001E6DCC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.</w:t>
      </w:r>
    </w:p>
    <w:p w14:paraId="2E972612" w14:textId="3946B353" w:rsidR="009D584E" w:rsidRPr="00841DE0" w:rsidRDefault="00056CE1" w:rsidP="00495C43">
      <w:pPr>
        <w:spacing w:after="0" w:line="240" w:lineRule="auto"/>
        <w:ind w:firstLine="397"/>
        <w:jc w:val="both"/>
        <w:rPr>
          <w:rFonts w:ascii="adwa-assalaf" w:eastAsia="Times New Roman" w:hAnsi="adwa-assalaf" w:cs="adwa-assalaf"/>
          <w:sz w:val="40"/>
          <w:szCs w:val="40"/>
        </w:rPr>
      </w:pPr>
      <w:r w:rsidRPr="00841DE0">
        <w:rPr>
          <w:rFonts w:ascii="adwa-assalaf" w:eastAsia="Times New Roman" w:hAnsi="adwa-assalaf" w:cs="adwa-assalaf"/>
          <w:sz w:val="40"/>
          <w:szCs w:val="40"/>
          <w:rtl/>
        </w:rPr>
        <w:t xml:space="preserve">عباد الله: </w:t>
      </w:r>
      <w:r w:rsidR="00583E70">
        <w:rPr>
          <w:rFonts w:ascii="adwa-assalaf" w:eastAsia="Times New Roman" w:hAnsi="adwa-assalaf" w:cs="adwa-assalaf"/>
          <w:sz w:val="40"/>
          <w:szCs w:val="40"/>
          <w:rtl/>
        </w:rPr>
        <w:t>من الناس من أحسن استخدامها</w:t>
      </w:r>
      <w:r w:rsidR="005D7D31" w:rsidRPr="00841DE0">
        <w:rPr>
          <w:rFonts w:ascii="adwa-assalaf" w:eastAsia="Times New Roman" w:hAnsi="adwa-assalaf" w:cs="adwa-assalaf"/>
          <w:sz w:val="40"/>
          <w:szCs w:val="40"/>
          <w:rtl/>
        </w:rPr>
        <w:t>،</w:t>
      </w:r>
      <w:r w:rsidR="00583E70">
        <w:rPr>
          <w:rFonts w:ascii="adwa-assalaf" w:eastAsia="Times New Roman" w:hAnsi="adwa-assalaf" w:cs="adwa-assalaf" w:hint="cs"/>
          <w:sz w:val="40"/>
          <w:szCs w:val="40"/>
          <w:rtl/>
        </w:rPr>
        <w:t xml:space="preserve"> </w:t>
      </w:r>
      <w:bookmarkStart w:id="0" w:name="_GoBack"/>
      <w:bookmarkEnd w:id="0"/>
      <w:r w:rsidR="009D584E" w:rsidRPr="00841DE0">
        <w:rPr>
          <w:rFonts w:ascii="adwa-assalaf" w:eastAsia="Times New Roman" w:hAnsi="adwa-assalaf" w:cs="adwa-assalaf"/>
          <w:sz w:val="40"/>
          <w:szCs w:val="40"/>
          <w:rtl/>
        </w:rPr>
        <w:t>فعادت عليه بالنفع في دينه ودنياه، من علم نافع، وتواصل محمود، ونشر للخير بين الناس، والتوعية بما يحقق المصلحة العامة والأمن والأمان</w:t>
      </w:r>
      <w:r w:rsidR="005D7D31" w:rsidRPr="00841DE0">
        <w:rPr>
          <w:rFonts w:ascii="adwa-assalaf" w:eastAsia="Times New Roman" w:hAnsi="adwa-assalaf" w:cs="adwa-assalaf"/>
          <w:sz w:val="40"/>
          <w:szCs w:val="40"/>
          <w:rtl/>
        </w:rPr>
        <w:t>.</w:t>
      </w:r>
      <w:r w:rsidR="009D584E" w:rsidRPr="00841DE0">
        <w:rPr>
          <w:rFonts w:ascii="adwa-assalaf" w:eastAsia="Times New Roman" w:hAnsi="adwa-assalaf" w:cs="adwa-assalaf"/>
          <w:sz w:val="40"/>
          <w:szCs w:val="40"/>
          <w:rtl/>
        </w:rPr>
        <w:t xml:space="preserve"> </w:t>
      </w:r>
    </w:p>
    <w:p w14:paraId="61818B74" w14:textId="0BDDF561" w:rsidR="00C87CD2" w:rsidRPr="00841DE0" w:rsidRDefault="00882E87" w:rsidP="00841DE0">
      <w:pPr>
        <w:spacing w:after="0" w:line="240" w:lineRule="auto"/>
        <w:ind w:firstLine="397"/>
        <w:jc w:val="both"/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</w:pPr>
      <w:r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أيها المسلمون: لسهولة استخدام هذه الوسائل، وسرعة الوصول للمعلومات،</w:t>
      </w:r>
      <w:r w:rsidR="0029463B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 </w:t>
      </w:r>
      <w:r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وصعوبة السيطرة على مستخدميها، فقد أصبحت بابا واسعا للأعداء ، استطاعوا من خلاله، التأثير السريع على العقول،   فأصبحوا ينشرون الإلحاد، بالتشكيك في وجود الله عز وجل </w:t>
      </w:r>
      <w:r w:rsidR="0029463B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، وفي</w:t>
      </w:r>
      <w:r w:rsidR="00AB0D1E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 إنكار</w:t>
      </w:r>
      <w:r w:rsidR="0029463B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 البعث والنشور، والحساب والعقاب</w:t>
      </w:r>
      <w:r w:rsidR="00AB0D1E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،</w:t>
      </w:r>
      <w:r w:rsidR="0029463B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 والجنة والنار، ومن أخطار هذه الوسائل أنها أفسدت على الناس العبادات، فتر</w:t>
      </w:r>
      <w:r w:rsidR="00276736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ى بعضهم</w:t>
      </w:r>
      <w:r w:rsidR="0029463B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 يصلي</w:t>
      </w:r>
      <w:r w:rsidR="00495C43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،</w:t>
      </w:r>
      <w:r w:rsidR="0029463B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 وهو </w:t>
      </w:r>
      <w:r w:rsidR="0029463B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lastRenderedPageBreak/>
        <w:t xml:space="preserve">مشغول بالجوال، </w:t>
      </w:r>
      <w:r w:rsidR="00276736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والبعض ي</w:t>
      </w:r>
      <w:r w:rsidR="00C87CD2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ظهر للناس عباداته</w:t>
      </w:r>
      <w:r w:rsidR="00495C43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،</w:t>
      </w:r>
      <w:r w:rsidR="00C87CD2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 ف</w:t>
      </w:r>
      <w:r w:rsidR="00495C43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تراه</w:t>
      </w:r>
      <w:r w:rsidR="00C87CD2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 يدعو ربه او يطوف او يسعى او يقرأ القرآن</w:t>
      </w:r>
      <w:r w:rsidR="00495C43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،</w:t>
      </w:r>
      <w:r w:rsidR="00C87CD2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 ويصور نفسه ويطلع الناس عل</w:t>
      </w:r>
      <w:r w:rsidR="00276736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ى عمله </w:t>
      </w:r>
      <w:r w:rsidR="00C87CD2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،  </w:t>
      </w:r>
      <w:r w:rsidR="00276736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أم</w:t>
      </w:r>
      <w:r w:rsidR="00AB0D1E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ا</w:t>
      </w:r>
      <w:r w:rsidR="00276736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 يخشى قول الله تعالى </w:t>
      </w:r>
      <w:r w:rsidR="00841DE0">
        <w:rPr>
          <w:rFonts w:ascii="Lotus Linotype" w:eastAsia="Times New Roman" w:hAnsi="Lotus Linotype" w:cs="Lotus Linotype"/>
          <w:color w:val="000000"/>
          <w:sz w:val="40"/>
          <w:szCs w:val="40"/>
          <w:rtl/>
          <w:lang w:bidi="ar"/>
        </w:rPr>
        <w:t>﴿</w:t>
      </w:r>
      <w:r w:rsidR="00276736" w:rsidRPr="00841DE0">
        <w:rPr>
          <w:rFonts w:ascii="adwa-assalaf" w:eastAsia="Times New Roman" w:hAnsi="adwa-assalaf" w:cs="adwa-assalaf"/>
          <w:color w:val="C00000"/>
          <w:sz w:val="40"/>
          <w:szCs w:val="40"/>
          <w:rtl/>
        </w:rPr>
        <w:t>فَوَيْلٌ لِلْمُصَلِّينَ ، الَّذِينَ هُمْ عَنْ صَلَاتِهِمْ سَاهُونَ ، الَّذِينَ هُمْ يُرَاءُونَ</w:t>
      </w:r>
      <w:r w:rsidR="00841DE0">
        <w:rPr>
          <w:rFonts w:ascii="Lotus Linotype" w:eastAsia="Times New Roman" w:hAnsi="Lotus Linotype" w:cs="Lotus Linotype"/>
          <w:color w:val="000000"/>
          <w:sz w:val="40"/>
          <w:szCs w:val="40"/>
          <w:rtl/>
          <w:lang w:bidi="ar"/>
        </w:rPr>
        <w:t>﴾</w:t>
      </w:r>
      <w:r w:rsidR="00841DE0">
        <w:rPr>
          <w:rFonts w:ascii="adwa-assalaf" w:eastAsia="Times New Roman" w:hAnsi="adwa-assalaf" w:cs="adwa-assalaf" w:hint="cs"/>
          <w:color w:val="000000"/>
          <w:sz w:val="40"/>
          <w:szCs w:val="40"/>
          <w:rtl/>
          <w:lang w:bidi="ar"/>
        </w:rPr>
        <w:t xml:space="preserve"> </w:t>
      </w:r>
      <w:r w:rsidR="001E0D9C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من أضرار تلك الوسائل أنها ساهمت في عقوق الوالدين ، ف</w:t>
      </w:r>
      <w:r w:rsidR="00C87CD2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ذاك يهدي لوالده هديه</w:t>
      </w:r>
      <w:r w:rsidR="00495C43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؛</w:t>
      </w:r>
      <w:r w:rsidR="00C87CD2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 فيصور وينشر</w:t>
      </w:r>
      <w:r w:rsidR="00495C43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،</w:t>
      </w:r>
      <w:r w:rsidR="00C87CD2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 وذاك يقبل راس </w:t>
      </w:r>
      <w:r w:rsidR="00276736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أ</w:t>
      </w:r>
      <w:r w:rsidR="00C87CD2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مه</w:t>
      </w:r>
      <w:r w:rsidR="00495C43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؛</w:t>
      </w:r>
      <w:r w:rsidR="00C87CD2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 فيصور وينشر</w:t>
      </w:r>
      <w:r w:rsidR="001E0D9C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 ، </w:t>
      </w:r>
      <w:r w:rsidR="00C87CD2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حتى بلغت الدناءة والعقوق ببعضهم</w:t>
      </w:r>
      <w:r w:rsidR="00495C43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،</w:t>
      </w:r>
      <w:r w:rsidR="00C87CD2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 بأن يستثير </w:t>
      </w:r>
      <w:r w:rsidR="008B2DF6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أ</w:t>
      </w:r>
      <w:r w:rsidR="00C87CD2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ب</w:t>
      </w:r>
      <w:r w:rsidR="008B2DF6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ا</w:t>
      </w:r>
      <w:r w:rsidR="00C87CD2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ه</w:t>
      </w:r>
      <w:r w:rsidR="00495C43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،</w:t>
      </w:r>
      <w:r w:rsidR="00C87CD2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 حتى يقول قولا وهو غاضب</w:t>
      </w:r>
      <w:r w:rsidR="008B2DF6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،</w:t>
      </w:r>
      <w:r w:rsidR="00C87CD2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 فيصوره </w:t>
      </w:r>
      <w:r w:rsidR="00AB0D1E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وهو لا يعلم </w:t>
      </w:r>
      <w:r w:rsidR="00C87CD2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وينشره</w:t>
      </w:r>
      <w:r w:rsidR="008B2DF6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،</w:t>
      </w:r>
      <w:r w:rsidR="00C87CD2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 ليضحك الناس على </w:t>
      </w:r>
      <w:r w:rsidR="00495C43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أ</w:t>
      </w:r>
      <w:r w:rsidR="00C87CD2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بيه</w:t>
      </w:r>
      <w:r w:rsidR="008B2DF6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،</w:t>
      </w:r>
      <w:r w:rsidR="00C87CD2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 فيكثر بذلك متابعيه</w:t>
      </w:r>
      <w:r w:rsidR="008B2DF6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،</w:t>
      </w:r>
      <w:r w:rsidR="00C87CD2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  </w:t>
      </w:r>
      <w:r w:rsidR="008B2DF6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هذه الوسائل أ</w:t>
      </w:r>
      <w:r w:rsidR="00C87CD2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فقدت البيوت خصوصيتها </w:t>
      </w:r>
      <w:r w:rsidR="008B2DF6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،</w:t>
      </w:r>
      <w:r w:rsidR="00C87CD2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 ف</w:t>
      </w:r>
      <w:r w:rsidR="008B2DF6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أ</w:t>
      </w:r>
      <w:r w:rsidR="00C87CD2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كلهم </w:t>
      </w:r>
      <w:r w:rsidR="008B2DF6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و</w:t>
      </w:r>
      <w:r w:rsidR="00C87CD2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شربهم وغرف نومهم يراها الناس</w:t>
      </w:r>
      <w:r w:rsidR="008B2DF6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 ، و</w:t>
      </w:r>
      <w:r w:rsidR="00C87CD2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هداياهم </w:t>
      </w:r>
      <w:r w:rsidR="008B2DF6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و</w:t>
      </w:r>
      <w:r w:rsidR="00C87CD2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مناسبتهم يشاركهم فيها كل الناس</w:t>
      </w:r>
      <w:r w:rsidR="008B2DF6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. </w:t>
      </w:r>
    </w:p>
    <w:p w14:paraId="15749D6D" w14:textId="7E496F5B" w:rsidR="00FC65EA" w:rsidRPr="00841DE0" w:rsidRDefault="00882E87" w:rsidP="001E6DCC">
      <w:pPr>
        <w:spacing w:after="0" w:line="240" w:lineRule="auto"/>
        <w:ind w:firstLine="397"/>
        <w:jc w:val="both"/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</w:pPr>
      <w:r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و</w:t>
      </w:r>
      <w:r w:rsidR="00AB0D1E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من أضرار هذه الوسائل أنها أبرزت قدوات تافهين للشباب، فهذا اشتهر بقصة شعرة ، وذاك برقصه، وآخر لسذاجته، فأصبح يقلدهم الشاب ، وهم توافه لا قيمة لهم، ومن </w:t>
      </w:r>
      <w:r w:rsidR="001E6DCC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أضرارها أنها</w:t>
      </w:r>
      <w:r w:rsidR="00DC39C0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 غيرت الأخلاق والسلوك</w:t>
      </w:r>
      <w:r w:rsidR="00056CE1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،</w:t>
      </w:r>
      <w:r w:rsidR="00DC39C0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 </w:t>
      </w:r>
      <w:r w:rsidR="00AB0D1E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و</w:t>
      </w:r>
      <w:r w:rsidR="00056CE1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ساهمت في التفكك الأسري ، فالواحد قد يزور والديه ، أو أقاربه، أو يحضر مناسبة، </w:t>
      </w:r>
      <w:r w:rsidR="001E6DCC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ف</w:t>
      </w:r>
      <w:r w:rsidR="00056CE1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يسلم ثم يتأبط جه</w:t>
      </w:r>
      <w:r w:rsidR="001E6DCC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ا</w:t>
      </w:r>
      <w:r w:rsidR="00056CE1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زه</w:t>
      </w:r>
      <w:r w:rsidR="001E6DCC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،</w:t>
      </w:r>
      <w:r w:rsidR="00056CE1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 لا</w:t>
      </w:r>
      <w:r w:rsidR="001E6DCC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 </w:t>
      </w:r>
      <w:r w:rsidR="00056CE1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يدري ما</w:t>
      </w:r>
      <w:r w:rsidR="001E6DCC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 </w:t>
      </w:r>
      <w:r w:rsidR="00056CE1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يدور حوله</w:t>
      </w:r>
      <w:r w:rsidR="001E6DCC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،</w:t>
      </w:r>
      <w:r w:rsidR="00DC39C0" w:rsidRPr="00841DE0">
        <w:rPr>
          <w:rFonts w:ascii="Cambria" w:eastAsia="Times New Roman" w:hAnsi="Cambria" w:cs="Cambria" w:hint="cs"/>
          <w:color w:val="000000"/>
          <w:sz w:val="40"/>
          <w:szCs w:val="40"/>
          <w:rtl/>
          <w:lang w:bidi="ar"/>
        </w:rPr>
        <w:t> </w:t>
      </w:r>
      <w:r w:rsidR="001E6DCC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ومن مفاسدها أنها</w:t>
      </w:r>
      <w:r w:rsidR="00DC39C0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 أع</w:t>
      </w:r>
      <w:r w:rsidR="001E6DCC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ادت</w:t>
      </w:r>
      <w:r w:rsidR="00DC39C0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 تشكيل عقليات الشباب والفتيات</w:t>
      </w:r>
      <w:r w:rsidR="001E6DCC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،</w:t>
      </w:r>
      <w:r w:rsidR="00DC39C0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 فغلب </w:t>
      </w:r>
      <w:r w:rsidR="001E6DCC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عليهم</w:t>
      </w:r>
      <w:r w:rsidR="00DC39C0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 التمرد والتفرد، والانعزالية والانطواء، </w:t>
      </w:r>
      <w:r w:rsidR="001E6DCC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حتى أو</w:t>
      </w:r>
      <w:r w:rsidR="00C93C83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صل</w:t>
      </w:r>
      <w:r w:rsidR="001E6DCC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>ت بعضهم إلى الانتحار،</w:t>
      </w:r>
      <w:r w:rsidR="00C93C83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 عياذا بالله.</w:t>
      </w:r>
      <w:r w:rsidR="001E6DCC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 </w:t>
      </w:r>
    </w:p>
    <w:p w14:paraId="5B2B70A5" w14:textId="68C8E0AC" w:rsidR="00DC39C0" w:rsidRPr="00841DE0" w:rsidRDefault="00DC39C0" w:rsidP="00841DE0">
      <w:pPr>
        <w:spacing w:after="0" w:line="240" w:lineRule="auto"/>
        <w:ind w:firstLine="397"/>
        <w:jc w:val="both"/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</w:pPr>
      <w:r w:rsidRPr="00841DE0">
        <w:rPr>
          <w:rFonts w:ascii="Cambria" w:eastAsia="Times New Roman" w:hAnsi="Cambria" w:cs="Cambria" w:hint="cs"/>
          <w:color w:val="000000"/>
          <w:sz w:val="40"/>
          <w:szCs w:val="40"/>
          <w:rtl/>
          <w:lang w:bidi="ar"/>
        </w:rPr>
        <w:t>  </w:t>
      </w:r>
      <w:r w:rsidRPr="00841DE0">
        <w:rPr>
          <w:rFonts w:ascii="adwa-assalaf" w:eastAsia="Times New Roman" w:hAnsi="adwa-assalaf" w:cs="adwa-assalaf" w:hint="cs"/>
          <w:color w:val="000000"/>
          <w:sz w:val="40"/>
          <w:szCs w:val="40"/>
          <w:rtl/>
          <w:lang w:bidi="ar"/>
        </w:rPr>
        <w:t>فاتقوا</w:t>
      </w:r>
      <w:r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 </w:t>
      </w:r>
      <w:r w:rsidRPr="00841DE0">
        <w:rPr>
          <w:rFonts w:ascii="adwa-assalaf" w:eastAsia="Times New Roman" w:hAnsi="adwa-assalaf" w:cs="adwa-assalaf" w:hint="cs"/>
          <w:color w:val="000000"/>
          <w:sz w:val="40"/>
          <w:szCs w:val="40"/>
          <w:rtl/>
          <w:lang w:bidi="ar"/>
        </w:rPr>
        <w:t>الله</w:t>
      </w:r>
      <w:r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 </w:t>
      </w:r>
      <w:r w:rsidRPr="00841DE0">
        <w:rPr>
          <w:rFonts w:ascii="adwa-assalaf" w:eastAsia="Times New Roman" w:hAnsi="adwa-assalaf" w:cs="adwa-assalaf" w:hint="cs"/>
          <w:color w:val="000000"/>
          <w:sz w:val="40"/>
          <w:szCs w:val="40"/>
          <w:rtl/>
          <w:lang w:bidi="ar"/>
        </w:rPr>
        <w:t>تعالى</w:t>
      </w:r>
      <w:r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 </w:t>
      </w:r>
      <w:r w:rsidRPr="00841DE0">
        <w:rPr>
          <w:rFonts w:ascii="adwa-assalaf" w:eastAsia="Times New Roman" w:hAnsi="adwa-assalaf" w:cs="adwa-assalaf" w:hint="cs"/>
          <w:color w:val="000000"/>
          <w:sz w:val="40"/>
          <w:szCs w:val="40"/>
          <w:rtl/>
          <w:lang w:bidi="ar"/>
        </w:rPr>
        <w:t>وأطيعوه،</w:t>
      </w:r>
      <w:r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 </w:t>
      </w:r>
      <w:r w:rsidRPr="00841DE0">
        <w:rPr>
          <w:rFonts w:ascii="adwa-assalaf" w:eastAsia="Times New Roman" w:hAnsi="adwa-assalaf" w:cs="adwa-assalaf" w:hint="cs"/>
          <w:color w:val="000000"/>
          <w:sz w:val="40"/>
          <w:szCs w:val="40"/>
          <w:rtl/>
          <w:lang w:bidi="ar"/>
        </w:rPr>
        <w:t>وانظروا</w:t>
      </w:r>
      <w:r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 </w:t>
      </w:r>
      <w:r w:rsidRPr="00841DE0">
        <w:rPr>
          <w:rFonts w:ascii="adwa-assalaf" w:eastAsia="Times New Roman" w:hAnsi="adwa-assalaf" w:cs="adwa-assalaf" w:hint="cs"/>
          <w:color w:val="000000"/>
          <w:sz w:val="40"/>
          <w:szCs w:val="40"/>
          <w:rtl/>
          <w:lang w:bidi="ar"/>
        </w:rPr>
        <w:t>ماذا</w:t>
      </w:r>
      <w:r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 </w:t>
      </w:r>
      <w:r w:rsidRPr="00841DE0">
        <w:rPr>
          <w:rFonts w:ascii="adwa-assalaf" w:eastAsia="Times New Roman" w:hAnsi="adwa-assalaf" w:cs="adwa-assalaf" w:hint="cs"/>
          <w:color w:val="000000"/>
          <w:sz w:val="40"/>
          <w:szCs w:val="40"/>
          <w:rtl/>
          <w:lang w:bidi="ar"/>
        </w:rPr>
        <w:t>تكتبون</w:t>
      </w:r>
      <w:r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 </w:t>
      </w:r>
      <w:r w:rsidRPr="00841DE0">
        <w:rPr>
          <w:rFonts w:ascii="adwa-assalaf" w:eastAsia="Times New Roman" w:hAnsi="adwa-assalaf" w:cs="adwa-assalaf" w:hint="cs"/>
          <w:color w:val="000000"/>
          <w:sz w:val="40"/>
          <w:szCs w:val="40"/>
          <w:rtl/>
          <w:lang w:bidi="ar"/>
        </w:rPr>
        <w:t>وماذا</w:t>
      </w:r>
      <w:r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 </w:t>
      </w:r>
      <w:r w:rsidRPr="00841DE0">
        <w:rPr>
          <w:rFonts w:ascii="adwa-assalaf" w:eastAsia="Times New Roman" w:hAnsi="adwa-assalaf" w:cs="adwa-assalaf" w:hint="cs"/>
          <w:color w:val="000000"/>
          <w:sz w:val="40"/>
          <w:szCs w:val="40"/>
          <w:rtl/>
          <w:lang w:bidi="ar"/>
        </w:rPr>
        <w:t>ترسلون</w:t>
      </w:r>
      <w:r w:rsidR="001E6DCC"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 وإلى ماذا تنظرون</w:t>
      </w:r>
      <w:r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؛ فإنه يحصى عليكم بخيره وشره </w:t>
      </w:r>
      <w:r w:rsidR="00841DE0">
        <w:rPr>
          <w:rFonts w:ascii="Lotus Linotype" w:eastAsia="Times New Roman" w:hAnsi="Lotus Linotype" w:cs="Lotus Linotype"/>
          <w:color w:val="000000"/>
          <w:sz w:val="40"/>
          <w:szCs w:val="40"/>
          <w:rtl/>
          <w:lang w:bidi="ar"/>
        </w:rPr>
        <w:t>﴿</w:t>
      </w:r>
      <w:r w:rsidRPr="00841DE0">
        <w:rPr>
          <w:rFonts w:ascii="adwa-assalaf" w:eastAsia="Times New Roman" w:hAnsi="adwa-assalaf" w:cs="adwa-assalaf"/>
          <w:color w:val="C00000"/>
          <w:sz w:val="40"/>
          <w:szCs w:val="40"/>
          <w:rtl/>
          <w:lang w:bidi="ar"/>
        </w:rPr>
        <w:t>أَمْ يَحْسَبُونَ أَنَّا لَا نَسْمَعُ سِرَّهُمْ وَنَجْوَاهُمْ بَلَى وَرُسُلُنَا لَدَيْهِمْ يَكْتُبُونَ</w:t>
      </w:r>
      <w:r w:rsidR="00841DE0">
        <w:rPr>
          <w:rFonts w:ascii="Lotus Linotype" w:eastAsia="Times New Roman" w:hAnsi="Lotus Linotype" w:cs="Lotus Linotype"/>
          <w:color w:val="000000"/>
          <w:sz w:val="40"/>
          <w:szCs w:val="40"/>
          <w:rtl/>
          <w:lang w:bidi="ar"/>
        </w:rPr>
        <w:t>﴾</w:t>
      </w:r>
      <w:r w:rsidRPr="00841DE0">
        <w:rPr>
          <w:rFonts w:ascii="adwa-assalaf" w:eastAsia="Times New Roman" w:hAnsi="adwa-assalaf" w:cs="adwa-assalaf"/>
          <w:color w:val="000000"/>
          <w:sz w:val="40"/>
          <w:szCs w:val="40"/>
          <w:rtl/>
          <w:lang w:bidi="ar"/>
        </w:rPr>
        <w:t xml:space="preserve"> </w:t>
      </w:r>
    </w:p>
    <w:p w14:paraId="65AEA0D6" w14:textId="163A43C4" w:rsidR="00004B3C" w:rsidRPr="00841DE0" w:rsidRDefault="00DC39C0" w:rsidP="009304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dwa-assalaf" w:eastAsia="Times New Roman" w:hAnsi="adwa-assalaf" w:cs="adwa-assalaf"/>
          <w:color w:val="222222"/>
          <w:sz w:val="40"/>
          <w:szCs w:val="40"/>
          <w:rtl/>
        </w:rPr>
      </w:pPr>
      <w:r w:rsidRPr="00841DE0">
        <w:rPr>
          <w:rFonts w:ascii="Cambria" w:eastAsia="Times New Roman" w:hAnsi="Cambria" w:cs="Cambria" w:hint="cs"/>
          <w:color w:val="000000"/>
          <w:sz w:val="40"/>
          <w:szCs w:val="40"/>
          <w:rtl/>
          <w:lang w:bidi="ar"/>
        </w:rPr>
        <w:lastRenderedPageBreak/>
        <w:t> </w:t>
      </w:r>
      <w:r w:rsidR="00004B3C"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 xml:space="preserve">الخطبة الثانية </w:t>
      </w:r>
    </w:p>
    <w:p w14:paraId="4A1B5E44" w14:textId="4747D943" w:rsidR="007E57C7" w:rsidRPr="00841DE0" w:rsidRDefault="0085292C" w:rsidP="00C93C83">
      <w:pPr>
        <w:spacing w:before="240" w:after="240" w:line="240" w:lineRule="auto"/>
        <w:jc w:val="both"/>
        <w:textAlignment w:val="baseline"/>
        <w:rPr>
          <w:rFonts w:ascii="adwa-assalaf" w:eastAsia="Times New Roman" w:hAnsi="adwa-assalaf" w:cs="adwa-assalaf"/>
          <w:color w:val="222222"/>
          <w:sz w:val="40"/>
          <w:szCs w:val="40"/>
          <w:rtl/>
        </w:rPr>
      </w:pPr>
      <w:r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>هذه التِّقنيَّاتُ والآلاتُ والوسائ</w:t>
      </w:r>
      <w:r w:rsidR="00D84A73"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>ل</w:t>
      </w:r>
      <w:r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 xml:space="preserve"> </w:t>
      </w:r>
      <w:r w:rsidR="00D84A73"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>،</w:t>
      </w:r>
      <w:r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 xml:space="preserve"> جعلَت المسؤوليَّةَ أعظمَ، ومفهوم ال</w:t>
      </w:r>
      <w:r w:rsidR="00056CE1"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>تربية</w:t>
      </w:r>
      <w:r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 xml:space="preserve"> أدقَّ، </w:t>
      </w:r>
      <w:r w:rsidR="00C93C83"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>ف</w:t>
      </w:r>
      <w:r w:rsidR="00004B3C"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 xml:space="preserve">إنه لا </w:t>
      </w:r>
      <w:r w:rsidR="00056CE1"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>مناص</w:t>
      </w:r>
      <w:r w:rsidR="00004B3C"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 xml:space="preserve"> </w:t>
      </w:r>
      <w:r w:rsidR="00C93C83"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 xml:space="preserve">من </w:t>
      </w:r>
      <w:r w:rsidR="00004B3C"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>مواجهة هذه الفتنة</w:t>
      </w:r>
      <w:r w:rsidR="00C93C83"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>،</w:t>
      </w:r>
      <w:r w:rsidR="00004B3C"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 xml:space="preserve"> التي عمت البيوت </w:t>
      </w:r>
      <w:r w:rsidR="00C93C83"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>،</w:t>
      </w:r>
      <w:r w:rsidR="00004B3C"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 xml:space="preserve"> </w:t>
      </w:r>
      <w:r w:rsidR="00C93C83"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>وذلك ب</w:t>
      </w:r>
      <w:r w:rsidR="00004B3C"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 xml:space="preserve">زرع مراقبة الله تعالى ومحبته وتعظيمه، والخوف منه، ورجاء ما عنده، في نفوس الأبناء والبنات والزوجات والأخوات، وتعاهدهم بالموعظة والتذكير </w:t>
      </w:r>
      <w:r w:rsidR="00C93C83"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>.</w:t>
      </w:r>
    </w:p>
    <w:p w14:paraId="67EAE2E1" w14:textId="5AE8A92D" w:rsidR="0066314F" w:rsidRPr="00841DE0" w:rsidRDefault="007E57C7" w:rsidP="00495C43">
      <w:pPr>
        <w:spacing w:before="240" w:after="240" w:line="240" w:lineRule="auto"/>
        <w:jc w:val="both"/>
        <w:textAlignment w:val="baseline"/>
        <w:rPr>
          <w:rFonts w:ascii="adwa-assalaf" w:eastAsia="Times New Roman" w:hAnsi="adwa-assalaf" w:cs="adwa-assalaf"/>
          <w:color w:val="222222"/>
          <w:sz w:val="40"/>
          <w:szCs w:val="40"/>
          <w:rtl/>
        </w:rPr>
      </w:pPr>
      <w:r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 xml:space="preserve">وعليك بإلزام من تحت يدك ، بالصبر </w:t>
      </w:r>
      <w:r w:rsidR="00C93C83"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>و</w:t>
      </w:r>
      <w:r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>الصلاة ، فهما من أنفع وسائل الوقاية من الفتن كما قال جل في علاه(</w:t>
      </w:r>
      <w:r w:rsidR="0066314F" w:rsidRPr="00841DE0">
        <w:rPr>
          <w:rFonts w:ascii="adwa-assalaf" w:eastAsia="Times New Roman" w:hAnsi="adwa-assalaf" w:cs="adwa-assalaf"/>
          <w:color w:val="C00000"/>
          <w:sz w:val="40"/>
          <w:szCs w:val="40"/>
          <w:rtl/>
        </w:rPr>
        <w:t>وَاسْتَعِينُوا بِالصَّبْرِ وَالصَّلَاةِ وَإِنَّهَا لَكَبِيرَةٌ إِلَّا عَلَى الْخَاشِعِينَ</w:t>
      </w:r>
      <w:r w:rsidR="0066314F"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>) ثم عودوا أن</w:t>
      </w:r>
      <w:r w:rsidR="001303E3"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>ف</w:t>
      </w:r>
      <w:r w:rsidR="0066314F"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 xml:space="preserve">سكم وأولادكم المحافظة على تلاوة كتاب الله </w:t>
      </w:r>
      <w:r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 xml:space="preserve"> </w:t>
      </w:r>
      <w:r w:rsidR="0066314F"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>(</w:t>
      </w:r>
      <w:r w:rsidR="0066314F" w:rsidRPr="00841DE0">
        <w:rPr>
          <w:rFonts w:ascii="adwa-assalaf" w:eastAsia="Times New Roman" w:hAnsi="adwa-assalaf" w:cs="adwa-assalaf"/>
          <w:color w:val="C00000"/>
          <w:sz w:val="40"/>
          <w:szCs w:val="40"/>
          <w:rtl/>
        </w:rPr>
        <w:t>وَنُنَزِّلُ مِنَ الْقُرْآَنِ مَا هُوَ شِفَاءٌ وَرَحْمَةٌ لِلْمُؤْمِنِينَ وَلَا يَزِيدُ الظَّالِمِينَ إِلَّا خَسَارًا</w:t>
      </w:r>
      <w:r w:rsidR="0066314F"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>)</w:t>
      </w:r>
      <w:r w:rsidR="00004B3C"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 xml:space="preserve"> </w:t>
      </w:r>
      <w:r w:rsidR="0066314F"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>فعلم أولادك المداومة على ورد من القرآن</w:t>
      </w:r>
      <w:r w:rsidR="00C93C83"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>،</w:t>
      </w:r>
      <w:r w:rsidR="0066314F"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 xml:space="preserve"> يقرؤه كل يوم</w:t>
      </w:r>
      <w:r w:rsidR="00C93C83"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>،</w:t>
      </w:r>
      <w:r w:rsidR="0066314F"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 xml:space="preserve"> ولو أن يكون صفحة واحدة،</w:t>
      </w:r>
      <w:r w:rsidR="0075342F"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 xml:space="preserve"> </w:t>
      </w:r>
      <w:r w:rsidR="0066314F"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>ففيه العصمة من الفتن.</w:t>
      </w:r>
    </w:p>
    <w:p w14:paraId="0001CF8F" w14:textId="3439C8BF" w:rsidR="00004B3C" w:rsidRPr="00841DE0" w:rsidRDefault="0066314F" w:rsidP="00495C43">
      <w:pPr>
        <w:spacing w:before="240" w:after="240" w:line="240" w:lineRule="auto"/>
        <w:jc w:val="both"/>
        <w:textAlignment w:val="baseline"/>
        <w:rPr>
          <w:rFonts w:ascii="adwa-assalaf" w:eastAsia="Times New Roman" w:hAnsi="adwa-assalaf" w:cs="adwa-assalaf"/>
          <w:color w:val="222222"/>
          <w:sz w:val="40"/>
          <w:szCs w:val="40"/>
          <w:rtl/>
        </w:rPr>
      </w:pPr>
      <w:r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>وعليكم يا عباد الله بكثرة الدعاء لأنفسكم وولاة الأمر</w:t>
      </w:r>
      <w:r w:rsidR="00C93C83"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>،</w:t>
      </w:r>
      <w:r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 xml:space="preserve"> وعموم المسلمين </w:t>
      </w:r>
      <w:r w:rsidR="0043068B"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>فقد قال تعالى (</w:t>
      </w:r>
      <w:r w:rsidR="0043068B" w:rsidRPr="00841DE0">
        <w:rPr>
          <w:rFonts w:ascii="adwa-assalaf" w:eastAsia="Times New Roman" w:hAnsi="adwa-assalaf" w:cs="adwa-assalaf"/>
          <w:color w:val="C00000"/>
          <w:sz w:val="40"/>
          <w:szCs w:val="40"/>
          <w:rtl/>
        </w:rPr>
        <w:t>وَقَالَ رَبُّكُمُ ادْعُونِي أَسْتَجِبْ لَكُمْ</w:t>
      </w:r>
      <w:r w:rsidR="0043068B"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>) وقال عليه الصلاة والسلام (</w:t>
      </w:r>
      <w:r w:rsidR="0043068B" w:rsidRPr="00841DE0">
        <w:rPr>
          <w:rFonts w:ascii="adwa-assalaf" w:eastAsia="Times New Roman" w:hAnsi="adwa-assalaf" w:cs="adwa-assalaf"/>
          <w:color w:val="008000"/>
          <w:sz w:val="40"/>
          <w:szCs w:val="40"/>
          <w:rtl/>
        </w:rPr>
        <w:t>ما مِن رجلٍ يَدعو اللَّهَ بدعاءٍ إ</w:t>
      </w:r>
      <w:r w:rsidR="00A723C4" w:rsidRPr="00841DE0">
        <w:rPr>
          <w:rFonts w:ascii="adwa-assalaf" w:eastAsia="Times New Roman" w:hAnsi="adwa-assalaf" w:cs="adwa-assalaf"/>
          <w:color w:val="008000"/>
          <w:sz w:val="40"/>
          <w:szCs w:val="40"/>
          <w:rtl/>
        </w:rPr>
        <w:t>لا</w:t>
      </w:r>
      <w:r w:rsidR="0043068B" w:rsidRPr="00841DE0">
        <w:rPr>
          <w:rFonts w:ascii="adwa-assalaf" w:eastAsia="Times New Roman" w:hAnsi="adwa-assalaf" w:cs="adwa-assalaf"/>
          <w:color w:val="008000"/>
          <w:sz w:val="40"/>
          <w:szCs w:val="40"/>
          <w:rtl/>
        </w:rPr>
        <w:t xml:space="preserve"> استُجيبَ لَهُ</w:t>
      </w:r>
      <w:r w:rsidR="0043068B"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 xml:space="preserve">) </w:t>
      </w:r>
      <w:r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 xml:space="preserve"> </w:t>
      </w:r>
      <w:r w:rsidR="0043068B"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>وأكثروا من الدعاء لأولادكم فقد قال عليه الصلاة والسلام(</w:t>
      </w:r>
      <w:r w:rsidR="0043068B" w:rsidRPr="00841DE0">
        <w:rPr>
          <w:rFonts w:ascii="adwa-assalaf" w:eastAsia="Times New Roman" w:hAnsi="adwa-assalaf" w:cs="adwa-assalaf"/>
          <w:color w:val="008000"/>
          <w:sz w:val="40"/>
          <w:szCs w:val="40"/>
          <w:rtl/>
        </w:rPr>
        <w:t>ثَلاثُ دَعَوَاتٍ يُسْتَجَابُ لَهُنَّ لا شَكَّ فِيهِنَّ : دَعْوَةُ الْمَظْلُومِ ، وَدَعْوَةُ الْمُسَافِرِ ، وَدَعْوَةُ الْوَالِدِ لِوَلَدِهِ</w:t>
      </w:r>
      <w:r w:rsidR="0043068B" w:rsidRPr="00841DE0">
        <w:rPr>
          <w:rFonts w:ascii="adwa-assalaf" w:eastAsia="Times New Roman" w:hAnsi="adwa-assalaf" w:cs="adwa-assalaf"/>
          <w:color w:val="222222"/>
          <w:sz w:val="40"/>
          <w:szCs w:val="40"/>
          <w:rtl/>
        </w:rPr>
        <w:t>)</w:t>
      </w:r>
    </w:p>
    <w:sectPr w:rsidR="00004B3C" w:rsidRPr="00841DE0" w:rsidSect="00841DE0">
      <w:headerReference w:type="default" r:id="rId6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C6DA9" w14:textId="77777777" w:rsidR="008F751F" w:rsidRDefault="008F751F" w:rsidP="00194DC6">
      <w:pPr>
        <w:spacing w:after="0" w:line="240" w:lineRule="auto"/>
      </w:pPr>
      <w:r>
        <w:separator/>
      </w:r>
    </w:p>
  </w:endnote>
  <w:endnote w:type="continuationSeparator" w:id="0">
    <w:p w14:paraId="680FE9F4" w14:textId="77777777" w:rsidR="008F751F" w:rsidRDefault="008F751F" w:rsidP="0019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dwa-assalaf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48702" w14:textId="77777777" w:rsidR="008F751F" w:rsidRDefault="008F751F" w:rsidP="00194DC6">
      <w:pPr>
        <w:spacing w:after="0" w:line="240" w:lineRule="auto"/>
      </w:pPr>
      <w:r>
        <w:separator/>
      </w:r>
    </w:p>
  </w:footnote>
  <w:footnote w:type="continuationSeparator" w:id="0">
    <w:p w14:paraId="7DE5AB61" w14:textId="77777777" w:rsidR="008F751F" w:rsidRDefault="008F751F" w:rsidP="00194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144505862"/>
      <w:docPartObj>
        <w:docPartGallery w:val="Page Numbers (Top of Page)"/>
        <w:docPartUnique/>
      </w:docPartObj>
    </w:sdtPr>
    <w:sdtEndPr/>
    <w:sdtContent>
      <w:p w14:paraId="0637C2D3" w14:textId="571CADE3" w:rsidR="00194DC6" w:rsidRDefault="00194DC6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E70" w:rsidRPr="00583E70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14:paraId="18DC7045" w14:textId="77777777" w:rsidR="00194DC6" w:rsidRDefault="00194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F3"/>
    <w:rsid w:val="00004B3C"/>
    <w:rsid w:val="00056CE1"/>
    <w:rsid w:val="000A6720"/>
    <w:rsid w:val="000B6549"/>
    <w:rsid w:val="000E15DE"/>
    <w:rsid w:val="00105203"/>
    <w:rsid w:val="001303E3"/>
    <w:rsid w:val="00175FAD"/>
    <w:rsid w:val="00194DC6"/>
    <w:rsid w:val="001C33D2"/>
    <w:rsid w:val="001E0D9C"/>
    <w:rsid w:val="001E6DCC"/>
    <w:rsid w:val="00221061"/>
    <w:rsid w:val="00236908"/>
    <w:rsid w:val="00276736"/>
    <w:rsid w:val="0029463B"/>
    <w:rsid w:val="002D594F"/>
    <w:rsid w:val="002F51F5"/>
    <w:rsid w:val="003333EB"/>
    <w:rsid w:val="00383EF3"/>
    <w:rsid w:val="003C0C2B"/>
    <w:rsid w:val="003D4D1F"/>
    <w:rsid w:val="0043068B"/>
    <w:rsid w:val="00483824"/>
    <w:rsid w:val="00495C43"/>
    <w:rsid w:val="00583E70"/>
    <w:rsid w:val="00584845"/>
    <w:rsid w:val="00594719"/>
    <w:rsid w:val="005B4AA3"/>
    <w:rsid w:val="005C4848"/>
    <w:rsid w:val="005D7D31"/>
    <w:rsid w:val="006068BA"/>
    <w:rsid w:val="0066314F"/>
    <w:rsid w:val="0075342F"/>
    <w:rsid w:val="007E57C7"/>
    <w:rsid w:val="007F6382"/>
    <w:rsid w:val="00841DE0"/>
    <w:rsid w:val="0085292C"/>
    <w:rsid w:val="00882E87"/>
    <w:rsid w:val="008B2DF6"/>
    <w:rsid w:val="008F751F"/>
    <w:rsid w:val="009219D3"/>
    <w:rsid w:val="00930446"/>
    <w:rsid w:val="00977AB0"/>
    <w:rsid w:val="009C7D54"/>
    <w:rsid w:val="009D584E"/>
    <w:rsid w:val="00A723C4"/>
    <w:rsid w:val="00AA78B6"/>
    <w:rsid w:val="00AB0D1E"/>
    <w:rsid w:val="00AC5064"/>
    <w:rsid w:val="00AD60BE"/>
    <w:rsid w:val="00AF6E5A"/>
    <w:rsid w:val="00B26BEA"/>
    <w:rsid w:val="00B37334"/>
    <w:rsid w:val="00B42718"/>
    <w:rsid w:val="00C87CD2"/>
    <w:rsid w:val="00C93C83"/>
    <w:rsid w:val="00CF4605"/>
    <w:rsid w:val="00D6355E"/>
    <w:rsid w:val="00D84A73"/>
    <w:rsid w:val="00DC39C0"/>
    <w:rsid w:val="00DD1FE4"/>
    <w:rsid w:val="00DE64FB"/>
    <w:rsid w:val="00E20A12"/>
    <w:rsid w:val="00E27443"/>
    <w:rsid w:val="00E827B1"/>
    <w:rsid w:val="00E92A2F"/>
    <w:rsid w:val="00EB614A"/>
    <w:rsid w:val="00F32528"/>
    <w:rsid w:val="00FC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A2F872"/>
  <w15:chartTrackingRefBased/>
  <w15:docId w15:val="{57AC2CCC-4EAF-4B7E-803C-8831C059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3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ran">
    <w:name w:val="quran"/>
    <w:basedOn w:val="DefaultParagraphFont"/>
    <w:rsid w:val="003333EB"/>
  </w:style>
  <w:style w:type="paragraph" w:customStyle="1" w:styleId="1">
    <w:name w:val="عنوان فرعي1"/>
    <w:basedOn w:val="Normal"/>
    <w:rsid w:val="003333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dith">
    <w:name w:val="hadith"/>
    <w:basedOn w:val="DefaultParagraphFont"/>
    <w:rsid w:val="003333EB"/>
  </w:style>
  <w:style w:type="paragraph" w:customStyle="1" w:styleId="khtitle">
    <w:name w:val="khtitle"/>
    <w:basedOn w:val="Normal"/>
    <w:rsid w:val="00F32528"/>
    <w:pPr>
      <w:bidi w:val="0"/>
      <w:spacing w:before="100" w:beforeAutospacing="1" w:after="0" w:line="240" w:lineRule="auto"/>
    </w:pPr>
    <w:rPr>
      <w:rFonts w:ascii="Traditional Arabic" w:eastAsia="Times New Roman" w:hAnsi="Traditional Arabic" w:cs="Traditional Arabic"/>
      <w:b/>
      <w:bCs/>
      <w:color w:val="9E2B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252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252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4D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DC6"/>
  </w:style>
  <w:style w:type="paragraph" w:styleId="Footer">
    <w:name w:val="footer"/>
    <w:basedOn w:val="Normal"/>
    <w:link w:val="FooterChar"/>
    <w:uiPriority w:val="99"/>
    <w:unhideWhenUsed/>
    <w:rsid w:val="00194D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0C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7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7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حساب Microsoft</dc:creator>
  <cp:keywords/>
  <dc:description/>
  <cp:lastModifiedBy>albadry</cp:lastModifiedBy>
  <cp:revision>23</cp:revision>
  <cp:lastPrinted>2021-03-29T14:27:00Z</cp:lastPrinted>
  <dcterms:created xsi:type="dcterms:W3CDTF">2021-01-21T08:18:00Z</dcterms:created>
  <dcterms:modified xsi:type="dcterms:W3CDTF">2021-03-29T14:27:00Z</dcterms:modified>
</cp:coreProperties>
</file>